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425FA" w14:textId="77777777" w:rsidR="0078481E" w:rsidRDefault="0078481E" w:rsidP="004D2218">
      <w:pPr>
        <w:shd w:val="clear" w:color="auto" w:fill="FBFBFB"/>
        <w:spacing w:after="100" w:afterAutospacing="1" w:line="240" w:lineRule="auto"/>
        <w:rPr>
          <w:rFonts w:ascii="Helvetica" w:eastAsia="Times New Roman" w:hAnsi="Helvetica" w:cs="Helvetica"/>
          <w:b/>
          <w:bCs/>
          <w:color w:val="535353"/>
          <w:sz w:val="24"/>
          <w:szCs w:val="24"/>
          <w:lang w:eastAsia="en-GB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noProof/>
          <w:color w:val="535353"/>
          <w:sz w:val="24"/>
          <w:szCs w:val="24"/>
          <w:lang w:val="it-IT" w:eastAsia="it-IT"/>
        </w:rPr>
        <w:drawing>
          <wp:inline distT="0" distB="0" distL="0" distR="0" wp14:anchorId="2CD01632" wp14:editId="45F047EB">
            <wp:extent cx="6120130" cy="1544955"/>
            <wp:effectExtent l="0" t="0" r="0" b="0"/>
            <wp:docPr id="1" name="Immagine 0" descr="LogoDIGFOR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IGFORASP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097FF" w14:textId="494E7309" w:rsidR="00BD1034" w:rsidRPr="00850779" w:rsidRDefault="000521BA" w:rsidP="00850779">
      <w:pPr>
        <w:shd w:val="clear" w:color="auto" w:fill="FBFBFB"/>
        <w:spacing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</w:pPr>
      <w:proofErr w:type="spellStart"/>
      <w:r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Working</w:t>
      </w:r>
      <w:proofErr w:type="spellEnd"/>
      <w:r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 groups of the international </w:t>
      </w:r>
      <w:proofErr w:type="spellStart"/>
      <w:r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cooperation</w:t>
      </w:r>
      <w:proofErr w:type="spellEnd"/>
      <w:r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 network</w:t>
      </w:r>
      <w:r w:rsidR="00996EB1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 </w:t>
      </w:r>
      <w:r w:rsidR="00BD1034" w:rsidRPr="00850779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'</w:t>
      </w:r>
      <w:proofErr w:type="spellStart"/>
      <w:r w:rsidR="00BD1034" w:rsidRPr="00850779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D</w:t>
      </w:r>
      <w:r w:rsidR="00B37269" w:rsidRPr="00850779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igF</w:t>
      </w:r>
      <w:r w:rsidR="00BD1034" w:rsidRPr="00850779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orASP</w:t>
      </w:r>
      <w:proofErr w:type="spellEnd"/>
      <w:r w:rsidR="00BD1034" w:rsidRPr="00850779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' </w:t>
      </w:r>
      <w:r w:rsidR="00996EB1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on </w:t>
      </w:r>
      <w:proofErr w:type="spellStart"/>
      <w:r w:rsidR="00996EB1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applications</w:t>
      </w:r>
      <w:proofErr w:type="spellEnd"/>
      <w:r w:rsidR="00996EB1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 of </w:t>
      </w:r>
      <w:proofErr w:type="spellStart"/>
      <w:r w:rsidR="00996EB1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Artificial</w:t>
      </w:r>
      <w:proofErr w:type="spellEnd"/>
      <w:r w:rsidR="00996EB1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 Intelligence to Digital </w:t>
      </w:r>
      <w:proofErr w:type="spellStart"/>
      <w:r w:rsidR="00996EB1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Forensics</w:t>
      </w:r>
      <w:proofErr w:type="spellEnd"/>
      <w:r w:rsidR="00996EB1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 </w:t>
      </w:r>
      <w:proofErr w:type="spellStart"/>
      <w:r w:rsidR="00996EB1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meet</w:t>
      </w:r>
      <w:proofErr w:type="spellEnd"/>
      <w:r w:rsidR="00996EB1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 </w:t>
      </w:r>
      <w:r w:rsidR="00883A05" w:rsidRPr="00850779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in </w:t>
      </w:r>
      <w:proofErr w:type="spellStart"/>
      <w:r w:rsidR="00883A05" w:rsidRPr="00850779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Ital</w:t>
      </w:r>
      <w:r w:rsidR="00996EB1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y</w:t>
      </w:r>
      <w:proofErr w:type="spellEnd"/>
      <w:r w:rsidR="001B3CC0" w:rsidRPr="00850779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 </w:t>
      </w:r>
      <w:r w:rsidR="00996EB1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for the first time from </w:t>
      </w:r>
      <w:r w:rsidR="00883A05" w:rsidRPr="00850779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20 </w:t>
      </w:r>
      <w:r w:rsidR="00996EB1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to</w:t>
      </w:r>
      <w:r w:rsidR="00883A05" w:rsidRPr="00850779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 22 </w:t>
      </w:r>
      <w:proofErr w:type="spellStart"/>
      <w:r w:rsidR="00996EB1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February</w:t>
      </w:r>
      <w:proofErr w:type="spellEnd"/>
      <w:r w:rsidR="00883A05" w:rsidRPr="00850779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 xml:space="preserve"> 2020</w:t>
      </w:r>
      <w:r w:rsidR="001B3CC0" w:rsidRPr="00850779">
        <w:rPr>
          <w:rFonts w:ascii="Helvetica" w:eastAsia="Times New Roman" w:hAnsi="Helvetica" w:cs="Helvetica"/>
          <w:b/>
          <w:bCs/>
          <w:color w:val="535353"/>
          <w:sz w:val="24"/>
          <w:szCs w:val="24"/>
          <w:lang w:val="it-IT" w:eastAsia="en-GB"/>
        </w:rPr>
        <w:t>.</w:t>
      </w:r>
    </w:p>
    <w:p w14:paraId="1BE3E329" w14:textId="691A97BE" w:rsidR="004D2218" w:rsidRPr="00850779" w:rsidRDefault="00996EB1" w:rsidP="00850779">
      <w:pPr>
        <w:shd w:val="clear" w:color="auto" w:fill="FBFBFB"/>
        <w:spacing w:after="100" w:afterAutospacing="1" w:line="240" w:lineRule="auto"/>
        <w:jc w:val="both"/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</w:pPr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More </w:t>
      </w:r>
      <w:proofErr w:type="spellStart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than</w:t>
      </w:r>
      <w:proofErr w:type="spellEnd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</w:t>
      </w:r>
      <w:r w:rsidR="00850779"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50</w:t>
      </w:r>
      <w:r w:rsidR="004D2218" w:rsidRPr="00850779"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specialists</w:t>
      </w:r>
      <w:proofErr w:type="spellEnd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</w:t>
      </w:r>
      <w:r w:rsidR="001B3CC0" w:rsidRPr="00850779"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in </w:t>
      </w:r>
      <w:proofErr w:type="spellStart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Artificial</w:t>
      </w:r>
      <w:proofErr w:type="spellEnd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Intelligence and Digital </w:t>
      </w:r>
      <w:proofErr w:type="spellStart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Forensics</w:t>
      </w:r>
      <w:proofErr w:type="spellEnd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and </w:t>
      </w:r>
      <w:proofErr w:type="spellStart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members</w:t>
      </w:r>
      <w:proofErr w:type="spellEnd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of </w:t>
      </w:r>
      <w:proofErr w:type="spellStart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Law</w:t>
      </w:r>
      <w:proofErr w:type="spellEnd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Enforcement </w:t>
      </w:r>
      <w:proofErr w:type="spellStart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meet</w:t>
      </w:r>
      <w:proofErr w:type="spellEnd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in Rome, </w:t>
      </w:r>
      <w:proofErr w:type="spellStart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Italy</w:t>
      </w:r>
      <w:proofErr w:type="spellEnd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, from </w:t>
      </w:r>
      <w:r w:rsidR="001B3CC0" w:rsidRPr="00850779"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20 </w:t>
      </w:r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to</w:t>
      </w:r>
      <w:r w:rsidR="001B3CC0" w:rsidRPr="00850779"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22 </w:t>
      </w:r>
      <w:proofErr w:type="spellStart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February</w:t>
      </w:r>
      <w:proofErr w:type="spellEnd"/>
      <w:r w:rsidR="001B3CC0" w:rsidRPr="00850779"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2020 </w:t>
      </w:r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to </w:t>
      </w:r>
      <w:proofErr w:type="spellStart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discuss</w:t>
      </w:r>
      <w:proofErr w:type="spellEnd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the </w:t>
      </w:r>
      <w:proofErr w:type="spellStart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latest</w:t>
      </w:r>
      <w:proofErr w:type="spellEnd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achievements</w:t>
      </w:r>
      <w:proofErr w:type="spellEnd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of the international </w:t>
      </w:r>
      <w:proofErr w:type="spellStart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cooperation</w:t>
      </w:r>
      <w:proofErr w:type="spellEnd"/>
      <w:r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network</w:t>
      </w:r>
      <w:r w:rsidR="00023D8D" w:rsidRPr="00850779"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544DA8" w:rsidRPr="00850779"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DigForASP</w:t>
      </w:r>
      <w:proofErr w:type="spellEnd"/>
      <w:r w:rsidR="004D2218" w:rsidRPr="00850779">
        <w:rPr>
          <w:rFonts w:ascii="Helvetica" w:eastAsia="Times New Roman" w:hAnsi="Helvetica" w:cs="Helvetica"/>
          <w:b/>
          <w:bCs/>
          <w:color w:val="535353"/>
          <w:sz w:val="20"/>
          <w:szCs w:val="20"/>
          <w:lang w:val="it-IT" w:eastAsia="en-GB"/>
        </w:rPr>
        <w:t>.</w:t>
      </w:r>
    </w:p>
    <w:p w14:paraId="4EC7C009" w14:textId="0240F885" w:rsidR="00CC7EAC" w:rsidRPr="00850779" w:rsidRDefault="008C37D7" w:rsidP="00850779">
      <w:pPr>
        <w:shd w:val="clear" w:color="auto" w:fill="FBFBFB"/>
        <w:spacing w:after="100" w:afterAutospacing="1" w:line="240" w:lineRule="auto"/>
        <w:jc w:val="both"/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</w:pP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From </w:t>
      </w:r>
      <w:r w:rsidR="00883A0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20 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to</w:t>
      </w:r>
      <w:r w:rsidR="00883A0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22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February</w:t>
      </w:r>
      <w:proofErr w:type="spellEnd"/>
      <w:r w:rsidR="00CC7EAC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2020 </w:t>
      </w:r>
      <w:proofErr w:type="spellStart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it</w:t>
      </w:r>
      <w:proofErr w:type="spellEnd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takes place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the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fourth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meeting of the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working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groups of the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netwrok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“</w:t>
      </w:r>
      <w:proofErr w:type="spellStart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DIGital</w:t>
      </w:r>
      <w:proofErr w:type="spellEnd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FORensics</w:t>
      </w:r>
      <w:proofErr w:type="spellEnd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: </w:t>
      </w:r>
      <w:proofErr w:type="spellStart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evidence</w:t>
      </w:r>
      <w:proofErr w:type="spellEnd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Analysis via </w:t>
      </w:r>
      <w:proofErr w:type="spellStart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intelligent</w:t>
      </w:r>
      <w:proofErr w:type="spellEnd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Systems and </w:t>
      </w:r>
      <w:proofErr w:type="spellStart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Practices</w:t>
      </w:r>
      <w:proofErr w:type="spellEnd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” (</w:t>
      </w:r>
      <w:proofErr w:type="spellStart"/>
      <w:r w:rsidR="004A23C6">
        <w:fldChar w:fldCharType="begin"/>
      </w:r>
      <w:r w:rsidR="004A23C6">
        <w:instrText xml:space="preserve"> HYPERLINK "http://www.digforasp.uca.es/" \t "_blank" </w:instrText>
      </w:r>
      <w:r w:rsidR="004A23C6">
        <w:fldChar w:fldCharType="separate"/>
      </w:r>
      <w:r w:rsidR="004D2218" w:rsidRPr="00850779">
        <w:rPr>
          <w:rFonts w:ascii="Helvetica" w:eastAsia="Times New Roman" w:hAnsi="Helvetica" w:cs="Helvetica"/>
          <w:color w:val="000000"/>
          <w:sz w:val="20"/>
          <w:szCs w:val="20"/>
          <w:lang w:val="it-IT" w:eastAsia="en-GB"/>
        </w:rPr>
        <w:t>DigForASP</w:t>
      </w:r>
      <w:proofErr w:type="spellEnd"/>
      <w:r w:rsidR="004A23C6">
        <w:rPr>
          <w:rFonts w:ascii="Helvetica" w:eastAsia="Times New Roman" w:hAnsi="Helvetica" w:cs="Helvetica"/>
          <w:color w:val="000000"/>
          <w:sz w:val="20"/>
          <w:szCs w:val="20"/>
          <w:lang w:val="it-IT" w:eastAsia="en-GB"/>
        </w:rPr>
        <w:fldChar w:fldCharType="end"/>
      </w:r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)</w:t>
      </w:r>
      <w:r w:rsidR="00883A0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, </w:t>
      </w:r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the first to be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held</w:t>
      </w:r>
      <w:proofErr w:type="spellEnd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in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Italy</w:t>
      </w:r>
      <w:proofErr w:type="spellEnd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since</w:t>
      </w:r>
      <w:proofErr w:type="spellEnd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the kick-off of the network on 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September</w:t>
      </w:r>
      <w:proofErr w:type="spellEnd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2018</w:t>
      </w:r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. </w:t>
      </w:r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The network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has</w:t>
      </w:r>
      <w:proofErr w:type="spellEnd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the goal of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identifying</w:t>
      </w:r>
      <w:proofErr w:type="spellEnd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and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strengthening</w:t>
      </w:r>
      <w:proofErr w:type="spellEnd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the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</w:t>
      </w:r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y</w:t>
      </w:r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nergies</w:t>
      </w:r>
      <w:proofErr w:type="spellEnd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between</w:t>
      </w:r>
      <w:proofErr w:type="spellEnd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the fields of Digital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Forensics</w:t>
      </w:r>
      <w:proofErr w:type="spellEnd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and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Artificial</w:t>
      </w:r>
      <w:proofErr w:type="spellEnd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Intelligence</w:t>
      </w:r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,</w:t>
      </w:r>
      <w:r w:rsidR="00CC7EAC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in </w:t>
      </w:r>
      <w:proofErr w:type="spellStart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order</w:t>
      </w:r>
      <w:proofErr w:type="spellEnd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to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improve</w:t>
      </w:r>
      <w:proofErr w:type="spellEnd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the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current</w:t>
      </w:r>
      <w:proofErr w:type="spellEnd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investigation</w:t>
      </w:r>
      <w:proofErr w:type="spellEnd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D021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practices</w:t>
      </w:r>
      <w:proofErr w:type="spellEnd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.</w:t>
      </w:r>
      <w:r w:rsidR="00544DA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</w:p>
    <w:p w14:paraId="421F97CD" w14:textId="19A6ABC4" w:rsidR="004D2218" w:rsidRDefault="00C66C4C" w:rsidP="00850779">
      <w:pPr>
        <w:shd w:val="clear" w:color="auto" w:fill="FBFBFB"/>
        <w:spacing w:after="100" w:afterAutospacing="1" w:line="240" w:lineRule="auto"/>
        <w:jc w:val="both"/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</w:pP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The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three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-day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programme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encompasses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plenary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talks of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researchers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in AI</w:t>
      </w:r>
      <w:r w:rsidR="00883A0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professionals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in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Forensic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 w:rsidR="00991C80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</w:t>
      </w:r>
      <w:r w:rsidR="00883A0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cien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</w:t>
      </w:r>
      <w:r w:rsidR="00883A0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e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</w:t>
      </w:r>
      <w:r w:rsidR="00883A0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and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members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of the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Italian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law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 w:rsidR="00254BE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enforcement</w:t>
      </w:r>
      <w:r w:rsidR="00883A0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as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well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as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reports from the </w:t>
      </w:r>
      <w:r w:rsidR="00A8539E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leaders of the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working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groups</w:t>
      </w:r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.</w:t>
      </w:r>
      <w:r w:rsidR="00991C80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Also</w:t>
      </w:r>
      <w:proofErr w:type="spellEnd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, </w:t>
      </w:r>
      <w:proofErr w:type="spellStart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it</w:t>
      </w:r>
      <w:proofErr w:type="spellEnd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is</w:t>
      </w:r>
      <w:proofErr w:type="spellEnd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planned</w:t>
      </w:r>
      <w:proofErr w:type="spellEnd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to </w:t>
      </w:r>
      <w:proofErr w:type="spellStart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visit</w:t>
      </w:r>
      <w:proofErr w:type="spellEnd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 w:rsidR="00A8539E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the </w:t>
      </w:r>
      <w:proofErr w:type="spellStart"/>
      <w:r w:rsidR="00A8539E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laboratory</w:t>
      </w:r>
      <w:proofErr w:type="spellEnd"/>
      <w:r w:rsidR="00A8539E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of the </w:t>
      </w:r>
      <w:r w:rsidR="00991C80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R</w:t>
      </w:r>
      <w:r w:rsidR="00023D8D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a</w:t>
      </w:r>
      <w:r w:rsidR="000B109A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ggruppamento Carabinieri Investigazioni Scientifiche (</w:t>
      </w:r>
      <w:proofErr w:type="spellStart"/>
      <w:r w:rsidR="000B109A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Ra</w:t>
      </w:r>
      <w:r w:rsidR="00991C80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CIS</w:t>
      </w:r>
      <w:proofErr w:type="spellEnd"/>
      <w:r w:rsidR="000B109A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)</w:t>
      </w:r>
      <w:r w:rsidR="00991C80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, </w:t>
      </w:r>
      <w:proofErr w:type="spellStart"/>
      <w:r w:rsidR="00A8539E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which</w:t>
      </w:r>
      <w:proofErr w:type="spellEnd"/>
      <w:r w:rsidR="00A8539E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participates</w:t>
      </w:r>
      <w:proofErr w:type="spellEnd"/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in the network and </w:t>
      </w:r>
      <w:proofErr w:type="spellStart"/>
      <w:r w:rsidR="00A8539E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is</w:t>
      </w:r>
      <w:proofErr w:type="spellEnd"/>
      <w:r w:rsidR="00A8539E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the </w:t>
      </w:r>
      <w:r w:rsidR="00547214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place </w:t>
      </w:r>
      <w:proofErr w:type="spellStart"/>
      <w:r w:rsidR="00547214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where</w:t>
      </w:r>
      <w:proofErr w:type="spellEnd"/>
      <w:r w:rsidR="00547214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scientific</w:t>
      </w:r>
      <w:proofErr w:type="spellEnd"/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investigations</w:t>
      </w:r>
      <w:proofErr w:type="spellEnd"/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 w:rsidR="00547214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are </w:t>
      </w:r>
      <w:proofErr w:type="spellStart"/>
      <w:r w:rsidR="00547214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conducted</w:t>
      </w:r>
      <w:proofErr w:type="spellEnd"/>
      <w:r w:rsidR="00547214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for the </w:t>
      </w:r>
      <w:proofErr w:type="spellStart"/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Italian</w:t>
      </w:r>
      <w:proofErr w:type="spellEnd"/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Carabinieri force, for the </w:t>
      </w:r>
      <w:proofErr w:type="spellStart"/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judiciary</w:t>
      </w:r>
      <w:proofErr w:type="spellEnd"/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and for the </w:t>
      </w:r>
      <w:proofErr w:type="spellStart"/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other</w:t>
      </w:r>
      <w:proofErr w:type="spellEnd"/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security </w:t>
      </w:r>
      <w:proofErr w:type="spellStart"/>
      <w:r w:rsidR="00A37D7B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forces</w:t>
      </w:r>
      <w:proofErr w:type="spellEnd"/>
      <w:r w:rsid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.</w:t>
      </w:r>
    </w:p>
    <w:p w14:paraId="776629BD" w14:textId="1B9D0309" w:rsidR="005E3D38" w:rsidRPr="00402B02" w:rsidRDefault="004D73D7" w:rsidP="005E3D38">
      <w:pPr>
        <w:shd w:val="clear" w:color="auto" w:fill="FBFBFB"/>
        <w:spacing w:after="100" w:afterAutospacing="1" w:line="240" w:lineRule="auto"/>
        <w:jc w:val="both"/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</w:pP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The meeting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promoted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by the Carabinieri force and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locally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organized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by Dr. Raffaele Olivieri</w:t>
      </w:r>
      <w:r w:rsidR="00303405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,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from the </w:t>
      </w:r>
      <w:r w:rsidR="005E3D38" w:rsidRPr="00402B0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Reparto Tecnologie Informa</w:t>
      </w:r>
      <w:r w:rsidR="005E3D38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tiche (R.T.I.) </w:t>
      </w:r>
      <w:r w:rsidR="00303405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of Carabinieri,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who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acts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as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leader of WG1 and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as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 w:rsidR="00303405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one of the </w:t>
      </w:r>
      <w:proofErr w:type="spellStart"/>
      <w:r w:rsidR="00303405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representative</w:t>
      </w:r>
      <w:r w:rsidR="004A23C6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</w:t>
      </w:r>
      <w:proofErr w:type="spellEnd"/>
      <w:r w:rsidR="00303405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for </w:t>
      </w:r>
      <w:proofErr w:type="spellStart"/>
      <w:r w:rsidR="00303405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Italy</w:t>
      </w:r>
      <w:proofErr w:type="spellEnd"/>
      <w:r w:rsidR="00303405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in the 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management committee of the network</w:t>
      </w:r>
      <w:r w:rsidR="005E3D38" w:rsidRPr="00402B02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.</w:t>
      </w:r>
    </w:p>
    <w:p w14:paraId="55A84157" w14:textId="718A3128" w:rsidR="004D2218" w:rsidRPr="00850779" w:rsidRDefault="004D73D7" w:rsidP="00850779">
      <w:pPr>
        <w:shd w:val="clear" w:color="auto" w:fill="FBFBFB"/>
        <w:spacing w:after="100" w:afterAutospacing="1" w:line="240" w:lineRule="auto"/>
        <w:jc w:val="both"/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</w:pP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The network </w:t>
      </w:r>
      <w:proofErr w:type="spellStart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DigForASP</w:t>
      </w:r>
      <w:proofErr w:type="spellEnd"/>
      <w:r w:rsidR="00F640D2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, </w:t>
      </w:r>
      <w:proofErr w:type="spellStart"/>
      <w:r w:rsidR="00F640D2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finan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cially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supported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by </w:t>
      </w:r>
      <w:r w:rsidR="00F640D2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“Horizon 2020”,</w:t>
      </w:r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an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initiative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born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within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 w:rsidR="004A23C6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t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he </w:t>
      </w:r>
      <w:proofErr w:type="spellStart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European</w:t>
      </w:r>
      <w:proofErr w:type="spellEnd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Cooperation</w:t>
      </w:r>
      <w:proofErr w:type="spellEnd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Program in Science and Technology (COST)</w:t>
      </w:r>
      <w:r w:rsidR="00F640D2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,</w:t>
      </w:r>
      <w:r w:rsidR="00CC0561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CC0561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which</w:t>
      </w:r>
      <w:proofErr w:type="spellEnd"/>
      <w:r w:rsidR="00CC0561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CC0561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is</w:t>
      </w:r>
      <w:proofErr w:type="spellEnd"/>
      <w:r w:rsidR="00CC0561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the </w:t>
      </w:r>
      <w:proofErr w:type="spellStart"/>
      <w:r w:rsidR="00CC0561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program</w:t>
      </w:r>
      <w:proofErr w:type="spellEnd"/>
      <w:r w:rsidR="00CC0561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CC0561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that</w:t>
      </w:r>
      <w:proofErr w:type="spellEnd"/>
      <w:r w:rsidR="00CC0561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aims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at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strengthening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the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scientific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and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technological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research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in Europe</w:t>
      </w:r>
      <w:r w:rsidR="00CC0561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by financing </w:t>
      </w:r>
      <w:proofErr w:type="spellStart"/>
      <w:r w:rsidR="00CC0561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research</w:t>
      </w:r>
      <w:proofErr w:type="spellEnd"/>
      <w:r w:rsidR="00CC0561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CC0561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collaboration</w:t>
      </w:r>
      <w:proofErr w:type="spellEnd"/>
      <w:r w:rsidR="00CC0561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networks</w:t>
      </w:r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.</w:t>
      </w:r>
    </w:p>
    <w:p w14:paraId="5D77012D" w14:textId="658F6046" w:rsidR="005426F5" w:rsidRPr="00850779" w:rsidRDefault="00677F61" w:rsidP="00850779">
      <w:pPr>
        <w:shd w:val="clear" w:color="auto" w:fill="FBFBFB"/>
        <w:spacing w:after="100" w:afterAutospacing="1" w:line="240" w:lineRule="auto"/>
        <w:jc w:val="both"/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</w:pP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This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network</w:t>
      </w:r>
      <w:r w:rsidR="00701436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, </w:t>
      </w:r>
      <w:proofErr w:type="spellStart"/>
      <w:r w:rsidR="00701436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coordinat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ed</w:t>
      </w:r>
      <w:proofErr w:type="spellEnd"/>
      <w:r w:rsidR="00701436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by</w:t>
      </w:r>
      <w:r w:rsidR="00701436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Prof. </w:t>
      </w:r>
      <w:proofErr w:type="spellStart"/>
      <w:r w:rsidR="00701436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Jesús</w:t>
      </w:r>
      <w:proofErr w:type="spellEnd"/>
      <w:r w:rsidR="00701436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Medina 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from the </w:t>
      </w:r>
      <w:r w:rsidR="00701436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Universit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y</w:t>
      </w:r>
      <w:r w:rsidR="00701436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of</w:t>
      </w:r>
      <w:r w:rsidR="00701436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 w:rsidR="00701436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</w:t>
      </w:r>
      <w:r w:rsidR="00F640D2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adi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z</w:t>
      </w:r>
      <w:proofErr w:type="spellEnd"/>
      <w:r w:rsidR="00701436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, </w:t>
      </w:r>
      <w:proofErr w:type="spellStart"/>
      <w:r w:rsidR="00701436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Spa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in</w:t>
      </w:r>
      <w:proofErr w:type="spellEnd"/>
      <w:r w:rsidR="00701436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the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largest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intergovernmental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network for the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coordination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of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scientific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and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technological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resarch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in the field of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Forensic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 w:rsidR="007574AA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Scien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ces</w:t>
      </w:r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, 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with the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participation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of more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than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200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specialists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and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researchers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from </w:t>
      </w:r>
      <w:r w:rsidR="007574AA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35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E</w:t>
      </w:r>
      <w:r w:rsidR="00A0115A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uropean</w:t>
      </w:r>
      <w:proofErr w:type="spellEnd"/>
      <w:r w:rsidR="00A0115A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countries</w:t>
      </w:r>
      <w:r w:rsidR="005426F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, 19 </w:t>
      </w:r>
      <w:r w:rsidR="00850779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ITC </w:t>
      </w:r>
      <w:r w:rsid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(</w:t>
      </w:r>
      <w:proofErr w:type="spellStart"/>
      <w:r w:rsidR="005426F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Inclusiveness</w:t>
      </w:r>
      <w:proofErr w:type="spellEnd"/>
      <w:r w:rsidR="005426F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Target Countries</w:t>
      </w:r>
      <w:r w:rsid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) </w:t>
      </w:r>
      <w:r w:rsidR="00A0115A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and </w:t>
      </w:r>
      <w:r w:rsid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U</w:t>
      </w:r>
      <w:r w:rsidR="00A0115A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kr</w:t>
      </w:r>
      <w:r w:rsid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ain</w:t>
      </w:r>
      <w:r w:rsidR="00A0115A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e</w:t>
      </w:r>
      <w:r w:rsidR="005426F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 w:rsid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(</w:t>
      </w:r>
      <w:proofErr w:type="spellStart"/>
      <w:r w:rsidR="005426F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Near-Neighbour</w:t>
      </w:r>
      <w:proofErr w:type="spellEnd"/>
      <w:r w:rsidR="005426F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Country</w:t>
      </w:r>
      <w:r w:rsid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)</w:t>
      </w:r>
      <w:r w:rsidR="005426F5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.</w:t>
      </w:r>
    </w:p>
    <w:p w14:paraId="44CAD604" w14:textId="72869DC6" w:rsidR="004D2218" w:rsidRPr="00850779" w:rsidRDefault="00C75DC8" w:rsidP="00850779">
      <w:pPr>
        <w:shd w:val="clear" w:color="auto" w:fill="FBFBFB"/>
        <w:spacing w:after="100" w:afterAutospacing="1" w:line="240" w:lineRule="auto"/>
        <w:jc w:val="both"/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</w:pP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In the management committee of </w:t>
      </w:r>
      <w:proofErr w:type="spellStart"/>
      <w:r w:rsidR="00245A2B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DigForASP</w:t>
      </w:r>
      <w:proofErr w:type="spellEnd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, 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&lt;COUNTRY&gt;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represented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by &lt;NAME&gt;</w:t>
      </w:r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.</w:t>
      </w:r>
    </w:p>
    <w:p w14:paraId="348129F3" w14:textId="34EF89D9" w:rsidR="004D2218" w:rsidRDefault="00C75DC8" w:rsidP="00850779">
      <w:pPr>
        <w:shd w:val="clear" w:color="auto" w:fill="FBFBFB"/>
        <w:spacing w:after="100" w:afterAutospacing="1" w:line="240" w:lineRule="auto"/>
        <w:jc w:val="both"/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</w:pP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For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further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info on </w:t>
      </w:r>
      <w:proofErr w:type="spellStart"/>
      <w:r w:rsidR="00BD1034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DigForASP</w:t>
      </w:r>
      <w:proofErr w:type="spellEnd"/>
      <w:r w:rsidR="004D2218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,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please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visit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hyperlink r:id="rId5" w:tgtFrame="_blank" w:history="1">
        <w:r w:rsidR="004D2218" w:rsidRPr="00850779">
          <w:rPr>
            <w:rFonts w:ascii="Helvetica" w:eastAsia="Times New Roman" w:hAnsi="Helvetica" w:cs="Helvetica"/>
            <w:color w:val="000000"/>
            <w:sz w:val="20"/>
            <w:szCs w:val="20"/>
            <w:lang w:val="it-IT" w:eastAsia="en-GB"/>
          </w:rPr>
          <w:t>www.digforasp.uca.es</w:t>
        </w:r>
      </w:hyperlink>
      <w:r w:rsidR="00B37269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and follow </w:t>
      </w:r>
      <w:r w:rsidR="00B37269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@</w:t>
      </w:r>
      <w:proofErr w:type="spellStart"/>
      <w:r w:rsidR="00B37269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DigForASP</w:t>
      </w:r>
      <w:proofErr w:type="spellEnd"/>
      <w:r w:rsidR="00B37269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</w:t>
      </w: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on</w:t>
      </w:r>
      <w:r w:rsidR="00B37269" w:rsidRPr="00850779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Twitter.</w:t>
      </w:r>
    </w:p>
    <w:p w14:paraId="48CE6201" w14:textId="660D5F0D" w:rsidR="0037051C" w:rsidRDefault="0037051C" w:rsidP="00850779">
      <w:pPr>
        <w:shd w:val="clear" w:color="auto" w:fill="FBFBFB"/>
        <w:spacing w:after="100" w:afterAutospacing="1" w:line="240" w:lineRule="auto"/>
        <w:jc w:val="both"/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</w:pP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Conta</w:t>
      </w:r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cts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:</w:t>
      </w:r>
    </w:p>
    <w:p w14:paraId="1D7B8350" w14:textId="545E85D7" w:rsidR="0037051C" w:rsidRDefault="0037051C" w:rsidP="0037051C">
      <w:pPr>
        <w:shd w:val="clear" w:color="auto" w:fill="FBFBFB"/>
        <w:spacing w:after="0" w:line="240" w:lineRule="auto"/>
        <w:jc w:val="both"/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</w:pP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Prof. Francesca A. LISI (Università degli Studi di Bari “Aldo Moro”</w:t>
      </w:r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, </w:t>
      </w:r>
      <w:proofErr w:type="spellStart"/>
      <w:r w:rsidR="00342183"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Italy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)</w:t>
      </w:r>
    </w:p>
    <w:p w14:paraId="74D8C451" w14:textId="78D38D56" w:rsidR="0037051C" w:rsidRDefault="0037051C" w:rsidP="0037051C">
      <w:pPr>
        <w:shd w:val="clear" w:color="auto" w:fill="FBFBFB"/>
        <w:spacing w:after="0" w:line="240" w:lineRule="auto"/>
        <w:jc w:val="both"/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</w:pPr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Science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Communication</w:t>
      </w:r>
      <w:proofErr w:type="spellEnd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 xml:space="preserve"> Manager della COST Action </w:t>
      </w:r>
      <w:proofErr w:type="spellStart"/>
      <w:r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  <w:t>DigForASP</w:t>
      </w:r>
      <w:proofErr w:type="spellEnd"/>
    </w:p>
    <w:p w14:paraId="71C6DB5D" w14:textId="39B836F9" w:rsidR="0037051C" w:rsidRDefault="00342183" w:rsidP="0037051C">
      <w:pPr>
        <w:shd w:val="clear" w:color="auto" w:fill="FBFBFB"/>
        <w:spacing w:after="0" w:line="240" w:lineRule="auto"/>
        <w:jc w:val="both"/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</w:pPr>
      <w:hyperlink r:id="rId6" w:history="1">
        <w:r w:rsidRPr="00E468D6">
          <w:rPr>
            <w:rStyle w:val="Collegamentoipertestuale"/>
            <w:rFonts w:ascii="Helvetica" w:eastAsia="Times New Roman" w:hAnsi="Helvetica" w:cs="Helvetica"/>
            <w:sz w:val="20"/>
            <w:szCs w:val="20"/>
            <w:lang w:val="it-IT" w:eastAsia="en-GB"/>
          </w:rPr>
          <w:t>francesca.lisi@uniba.it</w:t>
        </w:r>
      </w:hyperlink>
    </w:p>
    <w:p w14:paraId="6BC2D7FD" w14:textId="77777777" w:rsidR="00342183" w:rsidRPr="00850779" w:rsidRDefault="00342183" w:rsidP="0037051C">
      <w:pPr>
        <w:shd w:val="clear" w:color="auto" w:fill="FBFBFB"/>
        <w:spacing w:after="0" w:line="240" w:lineRule="auto"/>
        <w:jc w:val="both"/>
        <w:rPr>
          <w:rFonts w:ascii="Helvetica" w:eastAsia="Times New Roman" w:hAnsi="Helvetica" w:cs="Helvetica"/>
          <w:color w:val="535353"/>
          <w:sz w:val="20"/>
          <w:szCs w:val="20"/>
          <w:lang w:val="it-IT" w:eastAsia="en-GB"/>
        </w:rPr>
      </w:pPr>
    </w:p>
    <w:sectPr w:rsidR="00342183" w:rsidRPr="00850779" w:rsidSect="00D72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18"/>
    <w:rsid w:val="00023D8D"/>
    <w:rsid w:val="000521BA"/>
    <w:rsid w:val="000B109A"/>
    <w:rsid w:val="000D4CB0"/>
    <w:rsid w:val="001B3CC0"/>
    <w:rsid w:val="002235C4"/>
    <w:rsid w:val="00245A2B"/>
    <w:rsid w:val="00252274"/>
    <w:rsid w:val="00254BE2"/>
    <w:rsid w:val="002A4211"/>
    <w:rsid w:val="00303405"/>
    <w:rsid w:val="00342183"/>
    <w:rsid w:val="0037051C"/>
    <w:rsid w:val="003A2A83"/>
    <w:rsid w:val="00492DE4"/>
    <w:rsid w:val="004A23C6"/>
    <w:rsid w:val="004D2218"/>
    <w:rsid w:val="004D73D7"/>
    <w:rsid w:val="005426F5"/>
    <w:rsid w:val="00544DA8"/>
    <w:rsid w:val="00547214"/>
    <w:rsid w:val="005E3D38"/>
    <w:rsid w:val="00677F61"/>
    <w:rsid w:val="00701436"/>
    <w:rsid w:val="007574AA"/>
    <w:rsid w:val="0078481E"/>
    <w:rsid w:val="00850779"/>
    <w:rsid w:val="00883A05"/>
    <w:rsid w:val="008C37D7"/>
    <w:rsid w:val="00991C80"/>
    <w:rsid w:val="00996EB1"/>
    <w:rsid w:val="009C6BA0"/>
    <w:rsid w:val="00A0115A"/>
    <w:rsid w:val="00A37D7B"/>
    <w:rsid w:val="00A8539E"/>
    <w:rsid w:val="00A95C87"/>
    <w:rsid w:val="00AF7A86"/>
    <w:rsid w:val="00B37269"/>
    <w:rsid w:val="00BD1034"/>
    <w:rsid w:val="00C079A8"/>
    <w:rsid w:val="00C66C4C"/>
    <w:rsid w:val="00C75DC8"/>
    <w:rsid w:val="00C95228"/>
    <w:rsid w:val="00CC0561"/>
    <w:rsid w:val="00CC7EAC"/>
    <w:rsid w:val="00D021E2"/>
    <w:rsid w:val="00D03184"/>
    <w:rsid w:val="00D72406"/>
    <w:rsid w:val="00DD622D"/>
    <w:rsid w:val="00EE22F7"/>
    <w:rsid w:val="00F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0D36"/>
  <w15:docId w15:val="{DD9B9628-1111-40C7-A7F3-68D73316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724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D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grassetto">
    <w:name w:val="Strong"/>
    <w:basedOn w:val="Carpredefinitoparagrafo"/>
    <w:uiPriority w:val="22"/>
    <w:qFormat/>
    <w:rsid w:val="004D221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D22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218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5666">
                      <w:marLeft w:val="0"/>
                      <w:marRight w:val="0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ca.lisi@uniba.it" TargetMode="External"/><Relationship Id="rId5" Type="http://schemas.openxmlformats.org/officeDocument/2006/relationships/hyperlink" Target="http://www.digforasp.uca.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F.A. Lisi</dc:creator>
  <cp:lastModifiedBy>francesca.a.lisi@gmail.com</cp:lastModifiedBy>
  <cp:revision>12</cp:revision>
  <dcterms:created xsi:type="dcterms:W3CDTF">2020-02-21T17:09:00Z</dcterms:created>
  <dcterms:modified xsi:type="dcterms:W3CDTF">2020-02-21T18:10:00Z</dcterms:modified>
</cp:coreProperties>
</file>